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875F" w14:textId="6E49AEA0" w:rsidR="00D23DC2" w:rsidRPr="009005C7" w:rsidRDefault="009005C7" w:rsidP="00D23DC2">
      <w:pPr>
        <w:jc w:val="both"/>
        <w:rPr>
          <w:rFonts w:asciiTheme="majorBidi" w:hAnsiTheme="majorBidi" w:cstheme="majorBidi"/>
          <w:sz w:val="48"/>
          <w:szCs w:val="48"/>
          <w:lang w:val="en-US"/>
        </w:rPr>
      </w:pPr>
      <w:r w:rsidRPr="009005C7">
        <w:rPr>
          <w:rFonts w:asciiTheme="majorBidi" w:hAnsiTheme="majorBidi" w:cstheme="majorBidi"/>
          <w:sz w:val="48"/>
          <w:szCs w:val="48"/>
          <w:lang w:val="en-US"/>
        </w:rPr>
        <w:t>Program</w:t>
      </w:r>
    </w:p>
    <w:p w14:paraId="258CA38B" w14:textId="77777777" w:rsidR="009005C7" w:rsidRPr="009005C7" w:rsidRDefault="009005C7" w:rsidP="009005C7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Day 0 (Length = ½day)</w:t>
      </w:r>
    </w:p>
    <w:p w14:paraId="1F6ACCE9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Arrival &amp; Check-in 9-18</w:t>
      </w:r>
    </w:p>
    <w:p w14:paraId="5F43D013" w14:textId="77777777" w:rsidR="009005C7" w:rsidRPr="009005C7" w:rsidRDefault="009005C7" w:rsidP="009005C7">
      <w:pPr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 </w:t>
      </w:r>
    </w:p>
    <w:p w14:paraId="4792430A" w14:textId="77777777" w:rsidR="009005C7" w:rsidRPr="009005C7" w:rsidRDefault="009005C7" w:rsidP="009005C7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Day 1 (Length = 1 day)</w:t>
      </w:r>
    </w:p>
    <w:p w14:paraId="5122C42D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Morning session 1 - Biophysics and Molecular Modeling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(10 min + </w:t>
      </w:r>
      <w:proofErr w:type="gramStart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3 minute</w:t>
      </w:r>
      <w:proofErr w:type="gramEnd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buffer/presenter (52 min), Q&amp;A 20 min + 3 min changeover to next session)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Moderator Sophie (Novo Nordisk), John (MSD) 9-10:15</w:t>
      </w:r>
    </w:p>
    <w:p w14:paraId="3DCCE19E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David Salah, Boehringer Ingelheim/KIT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Multiscale modeling of polishing chromatography: A versatile tool for manufacturing assessment and process development</w:t>
      </w:r>
    </w:p>
    <w:p w14:paraId="77F83A1E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Saeed Izadi, Genentech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In silico approaches for identifying developability risks in therapeutic antibodies</w:t>
      </w:r>
    </w:p>
    <w:p w14:paraId="08DA9B4B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Julie Robinson, Merck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Multi-scale modeling: bridging the gap between complexity, speed, and HTS experimentation during early phase downstream process development</w:t>
      </w:r>
    </w:p>
    <w:p w14:paraId="4584529B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Yuanli Song, Sanofi: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Manufacturability Assessment for Adeno-Associated Virus (AAV) CMC Development</w:t>
      </w:r>
    </w:p>
    <w:p w14:paraId="0061CD4B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Q&amp;A</w:t>
      </w:r>
    </w:p>
    <w:p w14:paraId="430D6693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Break 10:15-10:45</w:t>
      </w:r>
    </w:p>
    <w:p w14:paraId="7424F54F" w14:textId="379C56F9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Morning session 2 - Mechanistic (USP)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(10 min + </w:t>
      </w:r>
      <w:proofErr w:type="gramStart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3 minute</w:t>
      </w:r>
      <w:proofErr w:type="gramEnd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buffer/presenter (52 min), Q&amp;A 20 min + 3 min changeover to next session)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Moderator Felix (Roche), Jessica (Genentech), Robert (Digital Process Design) 10:45-12</w:t>
      </w:r>
    </w:p>
    <w:p w14:paraId="48E3D31B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Katrin Paul, Novartis: </w:t>
      </w:r>
      <w:r w:rsidRPr="009005C7">
        <w:rPr>
          <w:rFonts w:asciiTheme="majorBidi" w:eastAsia="Times New Roman" w:hAnsiTheme="majorBidi" w:cstheme="majorBidi"/>
          <w:color w:val="444444"/>
          <w:sz w:val="24"/>
          <w:szCs w:val="24"/>
          <w:lang w:val="en-US"/>
        </w:rPr>
        <w:t>Improving upstream process performance by combining flux balance analysis (FBA) with inhibition kinetics</w:t>
      </w:r>
    </w:p>
    <w:p w14:paraId="672692F1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Sara Canle Babío, Novo Nordisk: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Mechanistic modeling of a Dynamic Crossflow Filtration for API recovery</w:t>
      </w:r>
    </w:p>
    <w:p w14:paraId="4DE0031D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Scott Altern, RPI*: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GB"/>
        </w:rPr>
        <w:t>Modelling of Multimodal Chromatography Using High-throughput Batch Isotherm Data</w:t>
      </w:r>
    </w:p>
    <w:p w14:paraId="25E44807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Christian Kraetzer, MSD: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Kinetic model of a polysaccharide vaccine conjugation process</w:t>
      </w:r>
    </w:p>
    <w:p w14:paraId="41ABFBE0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Q&amp;A</w:t>
      </w:r>
    </w:p>
    <w:p w14:paraId="7DEA9737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Lunch 12-13</w:t>
      </w:r>
    </w:p>
    <w:p w14:paraId="2BB806D4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Afternoon session 1 - Mechanistic (DSP)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(10 min + </w:t>
      </w:r>
      <w:proofErr w:type="gramStart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3 minute</w:t>
      </w:r>
      <w:proofErr w:type="gramEnd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buffer/presenter (52 min), Q&amp;A 20 min + 3 min changeover to next session)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Moderator Felix (Roche), Jessica (Genentech), Robert (Consultant) 14:30-15:45</w:t>
      </w:r>
    </w:p>
    <w:p w14:paraId="4DEAB195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Jayan Senaratne, MeiraGTx: </w:t>
      </w:r>
      <w:r w:rsidRPr="009005C7">
        <w:rPr>
          <w:rFonts w:asciiTheme="majorBidi" w:eastAsia="Times New Roman" w:hAnsiTheme="majorBidi" w:cstheme="majorBidi"/>
          <w:color w:val="444444"/>
          <w:sz w:val="24"/>
          <w:szCs w:val="24"/>
          <w:lang w:val="en-US"/>
        </w:rPr>
        <w:t>Use of mechanistic modelling to design a platform process for the separation of full and empty AAV capsids</w:t>
      </w:r>
    </w:p>
    <w:p w14:paraId="3FAB6E4E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Eric Shierly, Regeneron: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Exploring on-column conformational changes during HIC negative mode purification modeling </w:t>
      </w:r>
    </w:p>
    <w:p w14:paraId="2EB3839F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lastRenderedPageBreak/>
        <w:t xml:space="preserve">Dominik Hertweck, Roche: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Application of Colloid Particle Adsorption Models for Flexible Downstream Process Development</w:t>
      </w:r>
    </w:p>
    <w:p w14:paraId="37CD4A12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Chyi-Shin Chen, Chugai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Modeling application for early-stage process optimization of a monoclonal antibody in mixed-mode chromatography</w:t>
      </w:r>
    </w:p>
    <w:p w14:paraId="599F702D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Q&amp;A</w:t>
      </w:r>
    </w:p>
    <w:p w14:paraId="549F4DCE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Break 15:45-16:15</w:t>
      </w:r>
    </w:p>
    <w:p w14:paraId="7E78C168" w14:textId="1B2D76A1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Afternoon session 2 Open mic discussions, topics = Biophysics and Molecular Modeling, Mechanistic &amp; additional ideas related to 16:15-17:15</w:t>
      </w:r>
    </w:p>
    <w:p w14:paraId="79A0B05C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Break &amp; poster preparation 17:15-18:30</w:t>
      </w:r>
    </w:p>
    <w:p w14:paraId="249AA3BF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Dinner 18:30:20</w:t>
      </w:r>
    </w:p>
    <w:p w14:paraId="5B88A6A2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Poster session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(24 posters @12 posters/hr, dessert, coffee, drinks)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20-22</w:t>
      </w:r>
    </w:p>
    <w:p w14:paraId="246D834C" w14:textId="77777777" w:rsidR="009005C7" w:rsidRPr="009005C7" w:rsidRDefault="009005C7" w:rsidP="009005C7">
      <w:pPr>
        <w:spacing w:after="0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 </w:t>
      </w:r>
    </w:p>
    <w:p w14:paraId="1852CA69" w14:textId="77777777" w:rsidR="009005C7" w:rsidRPr="009005C7" w:rsidRDefault="009005C7" w:rsidP="009005C7">
      <w:pPr>
        <w:numPr>
          <w:ilvl w:val="1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Day 2 (Length = 1 day) </w:t>
      </w:r>
    </w:p>
    <w:p w14:paraId="3B2BE2C8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Morning session 1 - CFD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(10 min + </w:t>
      </w:r>
      <w:proofErr w:type="gramStart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3 minute</w:t>
      </w:r>
      <w:proofErr w:type="gramEnd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buffer/presenter (52 min), Q&amp;A 20 min + 3 min changeover to next session)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Moderator Steve (Allogene), Robert (Digital Process Design), Deenesh (Novo Nordisk) 16:15-17:30</w:t>
      </w:r>
    </w:p>
    <w:p w14:paraId="1DA7D4D2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Michael Martinetz, Boehringer Ingelheim: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Prepitation - CFD and SDM experimental assisted troubleshooting to enhance production-scale process performance</w:t>
      </w:r>
    </w:p>
    <w:p w14:paraId="4A9C3EAD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Pavlos Kotidis, GSK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Use of Computational Fluid Dynamic &amp; Mechanistic Modelling in Cell Line Selection and Scale-Up</w:t>
      </w:r>
    </w:p>
    <w:p w14:paraId="671D4A23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Simone Dimartini, University of Edingburg*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Machine Learning for morphology optimisation of perfectly ordered stationary phases</w:t>
      </w:r>
    </w:p>
    <w:p w14:paraId="69B21201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color w:val="E84C22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Presenter 4 Tanja Hermandez, </w:t>
      </w:r>
      <w:r w:rsidRPr="009005C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Novartis</w:t>
      </w:r>
      <w:r w:rsidRPr="009005C7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: A probabilistic approach for diversion strategy development in continuous manufacturing</w:t>
      </w:r>
    </w:p>
    <w:p w14:paraId="6F69A2C7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Q&amp;A</w:t>
      </w:r>
    </w:p>
    <w:p w14:paraId="42969425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Morning session 2 - Plant modelling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(10 min + </w:t>
      </w:r>
      <w:proofErr w:type="gramStart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3 minute</w:t>
      </w:r>
      <w:proofErr w:type="gramEnd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buffer/presenter (52 min), Q&amp;A 20 min + 3 min changeover to next session)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Moderator Mariona (Novo Nordisk), Robert (Digital Process Design) 9-10:15</w:t>
      </w:r>
    </w:p>
    <w:p w14:paraId="25BE1FFE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Simon Lindahl, NN: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Product and Project Allocation in Primary Pharmaceutical Manufacturing</w:t>
      </w:r>
    </w:p>
    <w:p w14:paraId="09DE10DE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Suzanne Farid, UCL*,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How can we best design facilities of the future to meet cost of goods, cost of development and sustainability priorities?</w:t>
      </w:r>
    </w:p>
    <w:p w14:paraId="2739D3F7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John Bagterp Jørgensen, DTU*: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Modeling, simulation, </w:t>
      </w:r>
      <w:proofErr w:type="gramStart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control</w:t>
      </w:r>
      <w:proofErr w:type="gramEnd"/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and uncertainty quantification for integrated optimization for upstream and downstream processes in mAb production</w:t>
      </w:r>
    </w:p>
    <w:p w14:paraId="708570DC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Tobias Overgaard, NN: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A Causal Framework for Performance Analysis of Full-scale Pharmaceutical Manufacturing Systems</w:t>
      </w:r>
    </w:p>
    <w:p w14:paraId="4A47A8B9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Q&amp;A</w:t>
      </w:r>
    </w:p>
    <w:p w14:paraId="3A20A456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Break 10:15-10:45</w:t>
      </w:r>
    </w:p>
    <w:p w14:paraId="114D5CFF" w14:textId="4E93E7B9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lastRenderedPageBreak/>
        <w:t xml:space="preserve">Invited talks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(15 min/presenter (52 min), Q&amp;A 25 min + 5 min head to lunch)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Moderator Arne (Novo Nordisk), David (MSD) 10:45-12:15</w:t>
      </w:r>
    </w:p>
    <w:p w14:paraId="5FF56FBC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Keynote 1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Abraham Lenhoff, University of Delaware*: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The essential chemistry of electrostatic interactions of proteins</w:t>
      </w:r>
    </w:p>
    <w:p w14:paraId="65CC7BFA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Keynote 2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Todd Przybycien, RPI*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Implementation of the population balance model in CADET and application to the continuous antibody capture via precipitation</w:t>
      </w:r>
    </w:p>
    <w:p w14:paraId="70BD093F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Keynote 3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Maya Shevlyakova, CSL Behring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Future-proofing our data potential: a CSL Behring modelling journey</w:t>
      </w:r>
    </w:p>
    <w:p w14:paraId="1F18B784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Keynote 4 </w:t>
      </w: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Bernt Nilsson, Lund University*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: Automatic modelling and optimization of a chromatography separation</w:t>
      </w:r>
    </w:p>
    <w:p w14:paraId="1244FFB9" w14:textId="77777777" w:rsidR="009005C7" w:rsidRPr="009005C7" w:rsidRDefault="009005C7" w:rsidP="009005C7">
      <w:pPr>
        <w:numPr>
          <w:ilvl w:val="3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Q&amp;A</w:t>
      </w:r>
    </w:p>
    <w:p w14:paraId="7C131B98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Lunch 12:15-13:15</w:t>
      </w:r>
    </w:p>
    <w:p w14:paraId="041689B0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Afternoon session 1 Open mic discussions, topics = CFD, Plant &amp; additional ideas related to ideas 13:15-14:15</w:t>
      </w:r>
    </w:p>
    <w:p w14:paraId="6FACD4F7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Break 14:15-14:45</w:t>
      </w:r>
    </w:p>
    <w:p w14:paraId="5472F221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Get ready for closing 16:20-16:30</w:t>
      </w:r>
    </w:p>
    <w:p w14:paraId="58BFB321" w14:textId="77777777" w:rsidR="009005C7" w:rsidRPr="009005C7" w:rsidRDefault="009005C7" w:rsidP="009005C7">
      <w:pPr>
        <w:numPr>
          <w:ilvl w:val="2"/>
          <w:numId w:val="1"/>
        </w:numPr>
        <w:spacing w:after="0" w:line="240" w:lineRule="auto"/>
        <w:textAlignment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005C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Closing 16:30-17:00 - </w:t>
      </w:r>
      <w:r w:rsidRPr="009005C7">
        <w:rPr>
          <w:rFonts w:asciiTheme="majorBidi" w:eastAsia="Times New Roman" w:hAnsiTheme="majorBidi" w:cstheme="majorBidi"/>
          <w:sz w:val="24"/>
          <w:szCs w:val="24"/>
          <w:lang w:val="en-US"/>
        </w:rPr>
        <w:t>Arne</w:t>
      </w:r>
    </w:p>
    <w:p w14:paraId="6186B57E" w14:textId="727A2413" w:rsidR="00006DDF" w:rsidRPr="009005C7" w:rsidRDefault="00006DDF" w:rsidP="009005C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006DDF" w:rsidRPr="009005C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4D52" w14:textId="77777777" w:rsidR="00843086" w:rsidRDefault="00843086" w:rsidP="006519DB">
      <w:pPr>
        <w:spacing w:after="0" w:line="240" w:lineRule="auto"/>
      </w:pPr>
      <w:r>
        <w:separator/>
      </w:r>
    </w:p>
  </w:endnote>
  <w:endnote w:type="continuationSeparator" w:id="0">
    <w:p w14:paraId="2B6E8E03" w14:textId="77777777" w:rsidR="00843086" w:rsidRDefault="00843086" w:rsidP="0065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3DAC" w14:textId="77777777" w:rsidR="00843086" w:rsidRDefault="00843086" w:rsidP="006519DB">
      <w:pPr>
        <w:spacing w:after="0" w:line="240" w:lineRule="auto"/>
      </w:pPr>
      <w:r>
        <w:separator/>
      </w:r>
    </w:p>
  </w:footnote>
  <w:footnote w:type="continuationSeparator" w:id="0">
    <w:p w14:paraId="40973F95" w14:textId="77777777" w:rsidR="00843086" w:rsidRDefault="00843086" w:rsidP="0065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587F" w14:textId="744C8D29" w:rsidR="006519DB" w:rsidRDefault="006519DB" w:rsidP="00F77375">
    <w:pPr>
      <w:pStyle w:val="Header"/>
      <w:jc w:val="right"/>
    </w:pPr>
    <w:r>
      <w:rPr>
        <w:noProof/>
      </w:rPr>
      <w:drawing>
        <wp:inline distT="0" distB="0" distL="0" distR="0" wp14:anchorId="37D05DA6" wp14:editId="4FA5779B">
          <wp:extent cx="3243296" cy="1248556"/>
          <wp:effectExtent l="0" t="0" r="0" b="8890"/>
          <wp:docPr id="4" name="Picture 3" descr="Macintosh HD:Users:johncurling:Desktop:ROBPCS_logo_white_bg_web_new.jpg">
            <a:extLst xmlns:a="http://schemas.openxmlformats.org/drawingml/2006/main">
              <a:ext uri="{FF2B5EF4-FFF2-40B4-BE49-F238E27FC236}">
                <a16:creationId xmlns:a16="http://schemas.microsoft.com/office/drawing/2014/main" id="{084F0D71-50B5-4718-9838-08C9E9D8A36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Macintosh HD:Users:johncurling:Desktop:ROBPCS_logo_white_bg_web_new.jpg">
                    <a:extLst>
                      <a:ext uri="{FF2B5EF4-FFF2-40B4-BE49-F238E27FC236}">
                        <a16:creationId xmlns:a16="http://schemas.microsoft.com/office/drawing/2014/main" id="{084F0D71-50B5-4718-9838-08C9E9D8A363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7" t="15627" r="9972" b="21864"/>
                  <a:stretch/>
                </pic:blipFill>
                <pic:spPr bwMode="auto">
                  <a:xfrm>
                    <a:off x="0" y="0"/>
                    <a:ext cx="3243296" cy="1248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026F4"/>
    <w:multiLevelType w:val="multilevel"/>
    <w:tmpl w:val="1C5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52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C2"/>
    <w:rsid w:val="00006DDF"/>
    <w:rsid w:val="0004356F"/>
    <w:rsid w:val="002127DB"/>
    <w:rsid w:val="002D0F29"/>
    <w:rsid w:val="002F63DF"/>
    <w:rsid w:val="003E72BF"/>
    <w:rsid w:val="00414E2F"/>
    <w:rsid w:val="00584E92"/>
    <w:rsid w:val="005F14C8"/>
    <w:rsid w:val="0062727E"/>
    <w:rsid w:val="006519DB"/>
    <w:rsid w:val="00731D7E"/>
    <w:rsid w:val="00843086"/>
    <w:rsid w:val="009005C7"/>
    <w:rsid w:val="00953E8E"/>
    <w:rsid w:val="00A5717B"/>
    <w:rsid w:val="00A76F56"/>
    <w:rsid w:val="00AD45AD"/>
    <w:rsid w:val="00C171B6"/>
    <w:rsid w:val="00CC7857"/>
    <w:rsid w:val="00CD045B"/>
    <w:rsid w:val="00D23DC2"/>
    <w:rsid w:val="00D93D1C"/>
    <w:rsid w:val="00DF3137"/>
    <w:rsid w:val="00E32DC2"/>
    <w:rsid w:val="00E6272A"/>
    <w:rsid w:val="00F15FA1"/>
    <w:rsid w:val="00F426F8"/>
    <w:rsid w:val="00F77375"/>
    <w:rsid w:val="00F77A7C"/>
    <w:rsid w:val="1A8A82CD"/>
    <w:rsid w:val="7AE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C40"/>
  <w15:chartTrackingRefBased/>
  <w15:docId w15:val="{27C74A91-C05B-41C3-9F31-932DC7F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F8"/>
  </w:style>
  <w:style w:type="paragraph" w:styleId="Heading1">
    <w:name w:val="heading 1"/>
    <w:basedOn w:val="Normal"/>
    <w:link w:val="Heading1Char"/>
    <w:uiPriority w:val="9"/>
    <w:qFormat/>
    <w:rsid w:val="00900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0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DB"/>
  </w:style>
  <w:style w:type="paragraph" w:styleId="Footer">
    <w:name w:val="footer"/>
    <w:basedOn w:val="Normal"/>
    <w:link w:val="FooterChar"/>
    <w:uiPriority w:val="99"/>
    <w:unhideWhenUsed/>
    <w:rsid w:val="00651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DB"/>
  </w:style>
  <w:style w:type="character" w:styleId="Hyperlink">
    <w:name w:val="Hyperlink"/>
    <w:basedOn w:val="DefaultParagraphFont"/>
    <w:uiPriority w:val="99"/>
    <w:unhideWhenUsed/>
    <w:rsid w:val="00A76F56"/>
    <w:rPr>
      <w:color w:val="005A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0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05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F85327B8CF4D9E2F5564459C13E0" ma:contentTypeVersion="4" ma:contentTypeDescription="Create a new document." ma:contentTypeScope="" ma:versionID="cb3a3d8ae6b6284ff73b1654973f878a">
  <xsd:schema xmlns:xsd="http://www.w3.org/2001/XMLSchema" xmlns:xs="http://www.w3.org/2001/XMLSchema" xmlns:p="http://schemas.microsoft.com/office/2006/metadata/properties" xmlns:ns2="abfdf4e1-9198-4286-bb17-3daa54715013" xmlns:ns3="6ca87354-6db9-4527-98af-8cd6cc041b1e" targetNamespace="http://schemas.microsoft.com/office/2006/metadata/properties" ma:root="true" ma:fieldsID="c51790ddb6ea0f96ea24555ee29d648c" ns2:_="" ns3:_="">
    <xsd:import namespace="abfdf4e1-9198-4286-bb17-3daa54715013"/>
    <xsd:import namespace="6ca87354-6db9-4527-98af-8cd6cc04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df4e1-9198-4286-bb17-3daa54715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7354-6db9-4527-98af-8cd6cc04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C60A0-A1F9-4E96-A988-51045BDB7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df4e1-9198-4286-bb17-3daa54715013"/>
    <ds:schemaRef ds:uri="6ca87354-6db9-4527-98af-8cd6cc041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4FE51-D79A-4E6A-A756-20C93B094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2DCC1-858C-42C5-A27E-7007839FA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DEKB (Deenesh Kavi Babi)</dc:creator>
  <cp:keywords/>
  <dc:description/>
  <cp:lastModifiedBy>DEKB (Deenesh Kavi Babi)</cp:lastModifiedBy>
  <cp:revision>3</cp:revision>
  <dcterms:created xsi:type="dcterms:W3CDTF">2023-04-25T05:25:00Z</dcterms:created>
  <dcterms:modified xsi:type="dcterms:W3CDTF">2023-04-25T05:28:00Z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0x0101003A95F85327B8CF4D9E2F5564459C13E0</vt:lpwstr>
  </property>
</Properties>
</file>